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C58E" w14:textId="77777777"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14:paraId="1607AE4F" w14:textId="61CB8B5C" w:rsidR="00841D78" w:rsidRPr="00072BD7" w:rsidRDefault="00A70CA9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</w:t>
      </w:r>
      <w:r w:rsidR="00D22FC7">
        <w:rPr>
          <w:b/>
          <w:sz w:val="24"/>
          <w:szCs w:val="24"/>
          <w:u w:val="single"/>
        </w:rPr>
        <w:t xml:space="preserve"> 2021</w:t>
      </w:r>
    </w:p>
    <w:p w14:paraId="5FCC5D78" w14:textId="6C882D19" w:rsidR="00072BD7" w:rsidRDefault="00072BD7" w:rsidP="004B4578">
      <w:pPr>
        <w:tabs>
          <w:tab w:val="left" w:pos="3686"/>
        </w:tabs>
        <w:rPr>
          <w:bCs/>
          <w:sz w:val="24"/>
          <w:szCs w:val="24"/>
        </w:rPr>
      </w:pPr>
    </w:p>
    <w:p w14:paraId="3ACED257" w14:textId="4C9D0E5A" w:rsidR="00054095" w:rsidRPr="00054095" w:rsidRDefault="00054095" w:rsidP="00054095">
      <w:pPr>
        <w:tabs>
          <w:tab w:val="left" w:pos="3686"/>
        </w:tabs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Expenditure Authorised outside of the meeting for Noting</w:t>
      </w:r>
    </w:p>
    <w:p w14:paraId="7CC70C69" w14:textId="1291277C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6" w:tblpY="1"/>
        <w:tblOverlap w:val="never"/>
        <w:tblW w:w="9672" w:type="dxa"/>
        <w:tblLook w:val="04A0" w:firstRow="1" w:lastRow="0" w:firstColumn="1" w:lastColumn="0" w:noHBand="0" w:noVBand="1"/>
      </w:tblPr>
      <w:tblGrid>
        <w:gridCol w:w="3070"/>
        <w:gridCol w:w="2132"/>
        <w:gridCol w:w="2235"/>
        <w:gridCol w:w="2235"/>
      </w:tblGrid>
      <w:tr w:rsidR="00054095" w:rsidRPr="0079245D" w14:paraId="3FA37EFA" w14:textId="77777777" w:rsidTr="00054095">
        <w:tc>
          <w:tcPr>
            <w:tcW w:w="3070" w:type="dxa"/>
          </w:tcPr>
          <w:p w14:paraId="6FA61C39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52959DA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50CE260C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0F96896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1D22159A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054095" w:rsidRPr="0079245D" w14:paraId="68EAD213" w14:textId="77777777" w:rsidTr="00054095">
        <w:tc>
          <w:tcPr>
            <w:tcW w:w="3070" w:type="dxa"/>
            <w:vAlign w:val="center"/>
          </w:tcPr>
          <w:p w14:paraId="1E97C6C3" w14:textId="45A7E379" w:rsidR="00054095" w:rsidRPr="0079245D" w:rsidRDefault="00054095" w:rsidP="00054095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</w:rPr>
              <w:t>Cartridge Save</w:t>
            </w:r>
          </w:p>
        </w:tc>
        <w:tc>
          <w:tcPr>
            <w:tcW w:w="2132" w:type="dxa"/>
            <w:vAlign w:val="center"/>
          </w:tcPr>
          <w:p w14:paraId="504129DC" w14:textId="1BE445EA" w:rsidR="00054095" w:rsidRPr="0079245D" w:rsidRDefault="00054095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Printer Cartridges</w:t>
            </w:r>
          </w:p>
        </w:tc>
        <w:tc>
          <w:tcPr>
            <w:tcW w:w="2235" w:type="dxa"/>
            <w:vAlign w:val="center"/>
          </w:tcPr>
          <w:p w14:paraId="6EEFBF9A" w14:textId="486EE115" w:rsidR="00054095" w:rsidRPr="0079245D" w:rsidRDefault="00054095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73.87</w:t>
            </w:r>
          </w:p>
        </w:tc>
        <w:tc>
          <w:tcPr>
            <w:tcW w:w="2235" w:type="dxa"/>
          </w:tcPr>
          <w:p w14:paraId="7E96593F" w14:textId="5E1E54DB" w:rsidR="00054095" w:rsidRPr="00054095" w:rsidRDefault="00054095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  <w:t>£</w:t>
            </w:r>
            <w:r w:rsidRPr="00054095"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  <w:t>12.31</w:t>
            </w:r>
          </w:p>
        </w:tc>
      </w:tr>
      <w:tr w:rsidR="00054095" w:rsidRPr="0079245D" w14:paraId="7359A12B" w14:textId="77777777" w:rsidTr="00054095">
        <w:tc>
          <w:tcPr>
            <w:tcW w:w="3070" w:type="dxa"/>
            <w:vAlign w:val="center"/>
          </w:tcPr>
          <w:p w14:paraId="63342274" w14:textId="07CCAC8C" w:rsidR="00054095" w:rsidRDefault="00A70CA9" w:rsidP="00054095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Alan Bravey Expenses </w:t>
            </w:r>
          </w:p>
        </w:tc>
        <w:tc>
          <w:tcPr>
            <w:tcW w:w="2132" w:type="dxa"/>
            <w:vAlign w:val="center"/>
          </w:tcPr>
          <w:p w14:paraId="621AAD81" w14:textId="0867428C" w:rsidR="00054095" w:rsidRDefault="00A70CA9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</w:rPr>
              <w:t>Defibrillator pads and battery</w:t>
            </w:r>
          </w:p>
        </w:tc>
        <w:tc>
          <w:tcPr>
            <w:tcW w:w="2235" w:type="dxa"/>
            <w:vAlign w:val="center"/>
          </w:tcPr>
          <w:p w14:paraId="347F2740" w14:textId="74EBDCEF" w:rsidR="00054095" w:rsidRDefault="00A70CA9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254.40</w:t>
            </w:r>
          </w:p>
        </w:tc>
        <w:tc>
          <w:tcPr>
            <w:tcW w:w="2235" w:type="dxa"/>
          </w:tcPr>
          <w:p w14:paraId="0D117F9F" w14:textId="447B4766" w:rsidR="00054095" w:rsidRDefault="00A70CA9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  <w:t>£42.40</w:t>
            </w:r>
          </w:p>
        </w:tc>
      </w:tr>
    </w:tbl>
    <w:p w14:paraId="65A46AE7" w14:textId="77777777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11BE3DA0" w14:textId="77777777" w:rsidR="00054095" w:rsidRP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1C531A74" w14:textId="77777777" w:rsidR="00054095" w:rsidRPr="00054095" w:rsidRDefault="00054095" w:rsidP="00054095">
      <w:pPr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Schedule of Accounts for Payment</w:t>
      </w:r>
    </w:p>
    <w:p w14:paraId="3E2AA494" w14:textId="77777777"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132"/>
        <w:gridCol w:w="2235"/>
        <w:gridCol w:w="2235"/>
      </w:tblGrid>
      <w:tr w:rsidR="006F6A98" w:rsidRPr="00E74D00" w14:paraId="0F073DC1" w14:textId="77777777" w:rsidTr="00D22FC7">
        <w:tc>
          <w:tcPr>
            <w:tcW w:w="2356" w:type="dxa"/>
          </w:tcPr>
          <w:p w14:paraId="04F88F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4EA1D00F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30B7BC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465D9418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14:paraId="59DA8E23" w14:textId="77777777" w:rsidTr="00D22FC7">
        <w:tc>
          <w:tcPr>
            <w:tcW w:w="2356" w:type="dxa"/>
            <w:vAlign w:val="center"/>
          </w:tcPr>
          <w:p w14:paraId="23D8D135" w14:textId="77777777" w:rsidR="006F6A98" w:rsidRPr="0079245D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Alan Bravey</w:t>
            </w:r>
          </w:p>
          <w:p w14:paraId="4FDEABA7" w14:textId="77777777" w:rsidR="006F6A98" w:rsidRPr="0079245D" w:rsidRDefault="006F6A98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132" w:type="dxa"/>
            <w:vAlign w:val="center"/>
          </w:tcPr>
          <w:p w14:paraId="3A55B828" w14:textId="77777777" w:rsidR="00E8627A" w:rsidRDefault="00054095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February Salary </w:t>
            </w:r>
            <w:r w:rsidR="00E8627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53.96 </w:t>
            </w:r>
          </w:p>
          <w:p w14:paraId="1CF7C95D" w14:textId="77777777" w:rsidR="00E8627A" w:rsidRDefault="00E8627A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1D85FACA" w14:textId="433F872D" w:rsidR="00054095" w:rsidRDefault="00054095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Expenses (ettonpc web domain renewal</w:t>
            </w:r>
            <w:r w:rsidR="00E8627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) 7.10</w:t>
            </w:r>
          </w:p>
          <w:p w14:paraId="7C39FF1A" w14:textId="77777777" w:rsidR="00054095" w:rsidRDefault="00054095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2C6C17DC" w14:textId="4325E46F" w:rsidR="00742C20" w:rsidRDefault="00054095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March Salary </w:t>
            </w:r>
            <w:r w:rsidR="00E8627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– 53.96</w:t>
            </w:r>
          </w:p>
          <w:p w14:paraId="2F52165B" w14:textId="77777777" w:rsidR="00054095" w:rsidRPr="0079245D" w:rsidRDefault="00054095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79245D" w:rsidRDefault="00D22FC7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23BEA0C2" w14:textId="2F165AE8" w:rsidR="006F6A98" w:rsidRPr="0079245D" w:rsidRDefault="00890D1E" w:rsidP="0079245D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115.02</w:t>
            </w:r>
          </w:p>
        </w:tc>
        <w:tc>
          <w:tcPr>
            <w:tcW w:w="2235" w:type="dxa"/>
          </w:tcPr>
          <w:p w14:paraId="6329E8F3" w14:textId="77777777" w:rsidR="006F6A98" w:rsidRPr="0079245D" w:rsidRDefault="006F6A98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</w:tc>
      </w:tr>
      <w:tr w:rsidR="00A42FA8" w:rsidRPr="00E74D00" w14:paraId="08C5A320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308BC914" w14:textId="77777777" w:rsidR="00A42FA8" w:rsidRPr="0079245D" w:rsidRDefault="009060AD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2132" w:type="dxa"/>
            <w:vAlign w:val="center"/>
          </w:tcPr>
          <w:p w14:paraId="540D7DC5" w14:textId="367884B2" w:rsidR="00742C20" w:rsidRDefault="00054095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February </w:t>
            </w:r>
            <w:r w:rsidR="00E8627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35.60</w:t>
            </w:r>
          </w:p>
          <w:p w14:paraId="7DADE179" w14:textId="1C40153D" w:rsidR="00054095" w:rsidRPr="0079245D" w:rsidRDefault="00054095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March</w:t>
            </w:r>
            <w:r w:rsidR="00E8627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36.60</w:t>
            </w:r>
          </w:p>
        </w:tc>
        <w:tc>
          <w:tcPr>
            <w:tcW w:w="2235" w:type="dxa"/>
            <w:vAlign w:val="center"/>
          </w:tcPr>
          <w:p w14:paraId="12AFDDAA" w14:textId="77777777" w:rsidR="00A42FA8" w:rsidRPr="0079245D" w:rsidRDefault="00EC063B" w:rsidP="0079245D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2235" w:type="dxa"/>
          </w:tcPr>
          <w:p w14:paraId="7FD77C39" w14:textId="77777777" w:rsidR="00A42FA8" w:rsidRPr="0079245D" w:rsidRDefault="00A42FA8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054095" w:rsidRPr="00E74D00" w14:paraId="5A812EBA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0F3F8077" w14:textId="7FD39485" w:rsidR="00054095" w:rsidRPr="0079245D" w:rsidRDefault="00054095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Zurich </w:t>
            </w:r>
          </w:p>
        </w:tc>
        <w:tc>
          <w:tcPr>
            <w:tcW w:w="2132" w:type="dxa"/>
            <w:vAlign w:val="center"/>
          </w:tcPr>
          <w:p w14:paraId="1230088F" w14:textId="72F5C027" w:rsidR="00054095" w:rsidRDefault="00054095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Insurance Renewal</w:t>
            </w:r>
          </w:p>
        </w:tc>
        <w:tc>
          <w:tcPr>
            <w:tcW w:w="2235" w:type="dxa"/>
            <w:vAlign w:val="center"/>
          </w:tcPr>
          <w:p w14:paraId="57C519AF" w14:textId="60BDB1FA" w:rsidR="00054095" w:rsidRDefault="00054095" w:rsidP="0079245D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</w:rPr>
              <w:t>366.63</w:t>
            </w:r>
          </w:p>
        </w:tc>
        <w:tc>
          <w:tcPr>
            <w:tcW w:w="2235" w:type="dxa"/>
          </w:tcPr>
          <w:p w14:paraId="6BBDB7B5" w14:textId="77777777" w:rsidR="00054095" w:rsidRDefault="00054095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1DCAA233" w14:textId="77777777" w:rsidR="00054095" w:rsidRDefault="00054095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3F773035" w14:textId="01BD4437" w:rsidR="00054095" w:rsidRPr="0079245D" w:rsidRDefault="00054095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0</w:t>
            </w:r>
          </w:p>
        </w:tc>
      </w:tr>
    </w:tbl>
    <w:p w14:paraId="2320D2B1" w14:textId="16DB8701" w:rsidR="00DE4845" w:rsidRDefault="00DE4845" w:rsidP="00A42FA8">
      <w:pPr>
        <w:rPr>
          <w:sz w:val="24"/>
          <w:szCs w:val="24"/>
        </w:rPr>
      </w:pPr>
    </w:p>
    <w:p w14:paraId="7ED7004C" w14:textId="19335E62" w:rsidR="00054095" w:rsidRDefault="00054095" w:rsidP="00A42FA8">
      <w:pPr>
        <w:rPr>
          <w:sz w:val="24"/>
          <w:szCs w:val="24"/>
        </w:rPr>
      </w:pPr>
    </w:p>
    <w:p w14:paraId="62B88DB9" w14:textId="77777777" w:rsidR="00054095" w:rsidRDefault="00054095" w:rsidP="00A42FA8">
      <w:pPr>
        <w:rPr>
          <w:sz w:val="24"/>
          <w:szCs w:val="24"/>
        </w:rPr>
      </w:pPr>
    </w:p>
    <w:sectPr w:rsidR="0005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B5126"/>
    <w:rsid w:val="003D0428"/>
    <w:rsid w:val="003F5FFD"/>
    <w:rsid w:val="00465D7D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83B"/>
    <w:rsid w:val="007F0476"/>
    <w:rsid w:val="008165AD"/>
    <w:rsid w:val="00836B17"/>
    <w:rsid w:val="00841D78"/>
    <w:rsid w:val="00890D1E"/>
    <w:rsid w:val="00892DC8"/>
    <w:rsid w:val="00902D29"/>
    <w:rsid w:val="009060AD"/>
    <w:rsid w:val="00960EDF"/>
    <w:rsid w:val="00987B52"/>
    <w:rsid w:val="009D40F0"/>
    <w:rsid w:val="00A35542"/>
    <w:rsid w:val="00A42FA8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9440C"/>
    <w:rsid w:val="00D00D59"/>
    <w:rsid w:val="00D206F4"/>
    <w:rsid w:val="00D22FC7"/>
    <w:rsid w:val="00D35D8A"/>
    <w:rsid w:val="00D70B1B"/>
    <w:rsid w:val="00D745D1"/>
    <w:rsid w:val="00D953D7"/>
    <w:rsid w:val="00D978CB"/>
    <w:rsid w:val="00DE4845"/>
    <w:rsid w:val="00E01077"/>
    <w:rsid w:val="00E1097D"/>
    <w:rsid w:val="00E31609"/>
    <w:rsid w:val="00E633A8"/>
    <w:rsid w:val="00E74D00"/>
    <w:rsid w:val="00E8627A"/>
    <w:rsid w:val="00EC063B"/>
    <w:rsid w:val="00F331CD"/>
    <w:rsid w:val="00F33982"/>
    <w:rsid w:val="00F36DDC"/>
    <w:rsid w:val="00F41408"/>
    <w:rsid w:val="00F438B3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9</cp:revision>
  <dcterms:created xsi:type="dcterms:W3CDTF">2020-07-06T18:21:00Z</dcterms:created>
  <dcterms:modified xsi:type="dcterms:W3CDTF">2021-03-03T21:31:00Z</dcterms:modified>
</cp:coreProperties>
</file>